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5B" w:rsidRDefault="007A2F5B" w:rsidP="007A2F5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A68C9" w:rsidRPr="00555EB4">
        <w:rPr>
          <w:rFonts w:ascii="Times New Roman" w:hAnsi="Times New Roman"/>
          <w:b/>
          <w:sz w:val="24"/>
          <w:szCs w:val="24"/>
          <w:lang w:val="kk-KZ"/>
        </w:rPr>
        <w:t>Дәріс</w:t>
      </w:r>
      <w:r w:rsidR="006A68C9" w:rsidRPr="00F10B17">
        <w:rPr>
          <w:rFonts w:ascii="Times New Roman" w:hAnsi="Times New Roman"/>
          <w:b/>
          <w:sz w:val="24"/>
          <w:szCs w:val="24"/>
          <w:lang w:val="kk-KZ"/>
        </w:rPr>
        <w:t xml:space="preserve"> 2</w:t>
      </w:r>
      <w:r w:rsidR="006A68C9" w:rsidRPr="00555EB4">
        <w:rPr>
          <w:rFonts w:ascii="Times New Roman" w:hAnsi="Times New Roman"/>
          <w:b/>
          <w:sz w:val="24"/>
          <w:szCs w:val="24"/>
          <w:lang w:val="kk-KZ"/>
        </w:rPr>
        <w:t>.</w:t>
      </w:r>
      <w:r w:rsidR="006A68C9" w:rsidRPr="00F10B1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A68C9">
        <w:rPr>
          <w:rFonts w:ascii="Times New Roman" w:hAnsi="Times New Roman"/>
          <w:sz w:val="24"/>
          <w:szCs w:val="24"/>
          <w:lang w:val="kk-KZ"/>
        </w:rPr>
        <w:t>Кристалдардың анизотропиясы мен симметриясы.</w:t>
      </w:r>
    </w:p>
    <w:p w:rsidR="002D1105" w:rsidRDefault="007A2F5B" w:rsidP="006A68C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063DD" w:rsidRPr="00F063DD" w:rsidRDefault="00F063DD" w:rsidP="00F063DD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 w:rsidRPr="00F063DD">
        <w:rPr>
          <w:rFonts w:ascii="Times New Roman" w:hAnsi="Times New Roman" w:cs="Times New Roman"/>
          <w:sz w:val="24"/>
          <w:lang w:val="kk-KZ"/>
        </w:rPr>
        <w:t xml:space="preserve">Табиғатта немесе зертханада өсетін кристалдардың арасындағы айырмашылық жазық жиектері және тік жиектері бар тұрақты полидрондардың пайда болуы болып табылады. Кристалдардың сыртқы формасының симметриялары мен дұрыстылығы - ерекше, бірақ міндетті емес, ерекшелігі. </w:t>
      </w:r>
      <w:bookmarkStart w:id="0" w:name="_GoBack"/>
      <w:bookmarkEnd w:id="0"/>
    </w:p>
    <w:p w:rsidR="00F063DD" w:rsidRPr="00F063DD" w:rsidRDefault="00F063DD" w:rsidP="00F063DD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 w:rsidRPr="00F063DD">
        <w:rPr>
          <w:rFonts w:ascii="Times New Roman" w:hAnsi="Times New Roman" w:cs="Times New Roman"/>
          <w:sz w:val="24"/>
          <w:lang w:val="kk-KZ"/>
        </w:rPr>
        <w:t>Зертханалық жағдайлар көбінесе кристалдар көп қырлы емес, олардың қасиеттері</w:t>
      </w:r>
    </w:p>
    <w:p w:rsidR="00F063DD" w:rsidRDefault="00F063DD" w:rsidP="00F063DD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F063DD">
        <w:rPr>
          <w:rFonts w:ascii="Times New Roman" w:hAnsi="Times New Roman" w:cs="Times New Roman"/>
          <w:sz w:val="24"/>
          <w:lang w:val="kk-KZ"/>
        </w:rPr>
        <w:t>бұл өзгермейді.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Егер кристалды фрагментті ерітіндіге салып, сол заттың балқытатын болсаңыз және берсеңіз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еркін өсу мүмкіндігі, содан кейін қайтадан полиэдрдің тұрақты түрінде кристалды өсіреді. Бұл әртүрлі бағытта кристалдану жылдамдығының болмауына байланысты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бірдей. Бұл кристалдардың физикалық қасиеттерінің анизотропиясының бір мысалы.</w:t>
      </w:r>
    </w:p>
    <w:p w:rsidR="00F063DD" w:rsidRPr="007A2F5B" w:rsidRDefault="00F063DD" w:rsidP="00F063DD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ab/>
      </w:r>
      <w:r w:rsidRPr="00F063DD">
        <w:rPr>
          <w:rFonts w:ascii="Times New Roman" w:hAnsi="Times New Roman" w:cs="Times New Roman"/>
          <w:sz w:val="24"/>
          <w:lang w:val="kk-KZ"/>
        </w:rPr>
        <w:t>Физикалық қасиеттердің анизотропиясы және симметриясы кристалдардың тән ерекшелігі болып табылады,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олардың ішкі құрылымының тұрақтылығы мен симметриясына байланысты. Кристалдардан тұратын атомдар, иондар, молекулалар тұрақты жолдарды, симметриялық желілер мен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тор. Бұл торлар табиғи үш өлшемді дифракциялық торлар болып табылады.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Бөлшектердің орналасуы заттар өтетін кезде реттеледі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аморфты кристалдық фазаға сәйкес келетін ең төменгі еркін энергия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деректердің шарттары. Бөлшектердің орналасқан жері, табиғаты, энергетикалық спектрі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ал олардың арасындағы байланыс күштері кристалдың физикалық қасиеттерін анықтайды. Құрылымның тұрақтылығы мен симметриясына байланысты кристалдар біртекті және анизотропты. Кристаллдың біртектілігі оның ішіндегі бір нүкте үшін мұндай бар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F063DD">
        <w:rPr>
          <w:rFonts w:ascii="Times New Roman" w:hAnsi="Times New Roman" w:cs="Times New Roman"/>
          <w:sz w:val="24"/>
          <w:lang w:val="kk-KZ"/>
        </w:rPr>
        <w:t>Бұл нүктелердің екеуінде де кристалдық қасиеттер мүлдем ұқсас. Бұл нүктелер бір-бірінен (бейорганикалық заттардың 0,1 нм үшін) бір-бірінен қашықтықта орналасқан, мезгіл-мезгіл қайталанып, шексіз жолдарды, торларды және торларды құрайды.</w:t>
      </w:r>
    </w:p>
    <w:sectPr w:rsidR="00F063DD" w:rsidRPr="007A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5B"/>
    <w:rsid w:val="002D1105"/>
    <w:rsid w:val="004B77B4"/>
    <w:rsid w:val="006233C4"/>
    <w:rsid w:val="006A68C9"/>
    <w:rsid w:val="007A2F5B"/>
    <w:rsid w:val="008350B9"/>
    <w:rsid w:val="00DE78D9"/>
    <w:rsid w:val="00F063DD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54E7"/>
  <w15:chartTrackingRefBased/>
  <w15:docId w15:val="{4C833F8F-68C1-4DD1-8649-35C3161A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2019-01-23T12:42:00Z</dcterms:created>
  <dcterms:modified xsi:type="dcterms:W3CDTF">2019-01-23T12:42:00Z</dcterms:modified>
</cp:coreProperties>
</file>